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F" w:rsidRPr="00356F9B" w:rsidRDefault="0058168F" w:rsidP="0058168F">
      <w:pPr>
        <w:rPr>
          <w:color w:val="000099"/>
          <w:sz w:val="26"/>
        </w:rPr>
      </w:pPr>
      <w:r w:rsidRPr="00356F9B">
        <w:rPr>
          <w:color w:val="000099"/>
          <w:sz w:val="26"/>
        </w:rPr>
        <w:t>Plan komunikacji Lokalnej Grupy Działania Miast</w:t>
      </w:r>
      <w:r>
        <w:rPr>
          <w:color w:val="000099"/>
          <w:sz w:val="26"/>
        </w:rPr>
        <w:t>o</w:t>
      </w:r>
      <w:r w:rsidRPr="00356F9B">
        <w:rPr>
          <w:color w:val="000099"/>
          <w:sz w:val="26"/>
        </w:rPr>
        <w:t xml:space="preserve"> Włocławek</w:t>
      </w:r>
      <w:r w:rsidR="000D73FE">
        <w:rPr>
          <w:color w:val="000099"/>
          <w:sz w:val="26"/>
        </w:rPr>
        <w:t xml:space="preserve"> - Harmonogram działań na rok 2017</w:t>
      </w:r>
    </w:p>
    <w:p w:rsidR="0058168F" w:rsidRDefault="0058168F" w:rsidP="0058168F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19"/>
        <w:gridCol w:w="1134"/>
        <w:gridCol w:w="1559"/>
        <w:gridCol w:w="2410"/>
        <w:gridCol w:w="3827"/>
        <w:gridCol w:w="2126"/>
        <w:gridCol w:w="1843"/>
      </w:tblGrid>
      <w:tr w:rsidR="0058168F" w:rsidRPr="00B75C77" w:rsidTr="005A618F">
        <w:tc>
          <w:tcPr>
            <w:tcW w:w="708" w:type="dxa"/>
            <w:shd w:val="clear" w:color="auto" w:fill="FABF8F" w:themeFill="accent6" w:themeFillTint="99"/>
            <w:vAlign w:val="center"/>
          </w:tcPr>
          <w:p w:rsidR="0058168F" w:rsidRPr="00214103" w:rsidRDefault="0058168F" w:rsidP="005A618F">
            <w:pPr>
              <w:jc w:val="center"/>
              <w:rPr>
                <w:b/>
                <w:sz w:val="16"/>
              </w:rPr>
            </w:pPr>
            <w:r w:rsidRPr="00214103">
              <w:rPr>
                <w:b/>
                <w:sz w:val="16"/>
              </w:rPr>
              <w:t>Termin</w:t>
            </w:r>
          </w:p>
        </w:tc>
        <w:tc>
          <w:tcPr>
            <w:tcW w:w="1419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Cel działań komunikacyjnych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8168F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 xml:space="preserve">Nazwa </w:t>
            </w:r>
          </w:p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działania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Adresaci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Środki przekazu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Wskaźniki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Planowany efekty działań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Sposób pomiaru efektywności działań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58168F" w:rsidRPr="00B75C77" w:rsidRDefault="000D73FE" w:rsidP="005A618F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Rok  2017</w:t>
            </w:r>
            <w:r w:rsidR="0058168F" w:rsidRPr="00B75C77">
              <w:rPr>
                <w:sz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b/>
                <w:sz w:val="20"/>
                <w:szCs w:val="20"/>
              </w:rPr>
            </w:pPr>
            <w:r w:rsidRPr="0031654C">
              <w:rPr>
                <w:b/>
                <w:sz w:val="20"/>
                <w:szCs w:val="20"/>
              </w:rPr>
              <w:t>Budowanie i podtrzymywanie pozytywnego wizerunku LGD i LSR wśród mieszkańców obszaru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20"/>
                <w:szCs w:val="20"/>
              </w:rPr>
            </w:pPr>
            <w:r w:rsidRPr="00C95C73">
              <w:rPr>
                <w:sz w:val="20"/>
                <w:szCs w:val="20"/>
              </w:rPr>
              <w:t xml:space="preserve">Kampania informacyjno-promocyjna </w:t>
            </w: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20"/>
                <w:szCs w:val="20"/>
              </w:rPr>
            </w:pPr>
            <w:r w:rsidRPr="00C95C73">
              <w:rPr>
                <w:sz w:val="20"/>
                <w:szCs w:val="20"/>
              </w:rPr>
              <w:t>Mieszkańcy obszaru objętego LSR, ze szczególnym uwzględnieniem grup defaworyzowanych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materiały informacyjno-promocyjne (np. ulotki, plakaty)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strony internetowe (w tym branżowe i lokalne), portale społecznościowe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imprezy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strona www LGD</w:t>
            </w:r>
          </w:p>
          <w:p w:rsidR="0058168F" w:rsidRDefault="0058168F" w:rsidP="005A61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konferencja </w:t>
            </w:r>
          </w:p>
          <w:p w:rsidR="005A618F" w:rsidRPr="00100E0A" w:rsidRDefault="005A618F" w:rsidP="00100E0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249E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249EC">
              <w:rPr>
                <w:rFonts w:asciiTheme="minorHAnsi" w:hAnsiTheme="minorHAnsi"/>
                <w:sz w:val="20"/>
                <w:szCs w:val="20"/>
              </w:rPr>
              <w:t xml:space="preserve">liczba ulotek: </w:t>
            </w:r>
            <w:r w:rsidR="00D14535" w:rsidRPr="003249EC">
              <w:rPr>
                <w:rFonts w:asciiTheme="minorHAnsi" w:hAnsiTheme="minorHAnsi"/>
                <w:sz w:val="20"/>
                <w:szCs w:val="20"/>
              </w:rPr>
              <w:t>600,</w:t>
            </w:r>
            <w:r w:rsidRPr="003249EC">
              <w:rPr>
                <w:rFonts w:asciiTheme="minorHAnsi" w:hAnsiTheme="minorHAnsi"/>
                <w:sz w:val="20"/>
                <w:szCs w:val="20"/>
              </w:rPr>
              <w:t xml:space="preserve"> kolportowane np. wśród mieszkańców, uczestników spotkań, osób odwiedzających biuro LGD </w:t>
            </w:r>
          </w:p>
          <w:p w:rsidR="00D14535" w:rsidRDefault="003249EC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168F" w:rsidRPr="003249EC">
              <w:rPr>
                <w:rFonts w:asciiTheme="minorHAnsi" w:hAnsiTheme="minorHAnsi"/>
                <w:sz w:val="20"/>
                <w:szCs w:val="20"/>
              </w:rPr>
              <w:t xml:space="preserve">liczba plakatów: </w:t>
            </w:r>
            <w:r w:rsidR="000C5CDD">
              <w:rPr>
                <w:rFonts w:asciiTheme="minorHAnsi" w:hAnsiTheme="minorHAnsi"/>
                <w:sz w:val="20"/>
                <w:szCs w:val="20"/>
              </w:rPr>
              <w:t>5</w:t>
            </w:r>
            <w:r w:rsidR="00D14535" w:rsidRPr="003249EC">
              <w:rPr>
                <w:rFonts w:asciiTheme="minorHAnsi" w:hAnsiTheme="minorHAnsi"/>
                <w:sz w:val="20"/>
                <w:szCs w:val="20"/>
              </w:rPr>
              <w:t>0</w:t>
            </w:r>
            <w:r w:rsidR="0058168F" w:rsidRPr="003249EC">
              <w:rPr>
                <w:rFonts w:asciiTheme="minorHAnsi" w:hAnsiTheme="minorHAnsi"/>
                <w:sz w:val="20"/>
                <w:szCs w:val="20"/>
              </w:rPr>
              <w:t xml:space="preserve"> rozwieszane w miejscach użyteczności publicznej, biurze LGD, osiedlach, w siedzibach ngo) </w:t>
            </w:r>
          </w:p>
          <w:p w:rsidR="00100E0A" w:rsidRPr="003249EC" w:rsidRDefault="00100E0A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spotkań informacyjnych: 2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lic</w:t>
            </w:r>
            <w:r w:rsidR="005A618F">
              <w:rPr>
                <w:rFonts w:asciiTheme="minorHAnsi" w:hAnsiTheme="minorHAnsi"/>
                <w:sz w:val="20"/>
                <w:szCs w:val="20"/>
              </w:rPr>
              <w:t xml:space="preserve">zba informacji telewizyjnych: 3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informacji radiowych: </w:t>
            </w:r>
            <w:r w:rsidR="000C5CDD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liczba imprez na</w:t>
            </w:r>
            <w:r w:rsidR="0096260B">
              <w:rPr>
                <w:rFonts w:asciiTheme="minorHAnsi" w:hAnsiTheme="minorHAnsi"/>
                <w:sz w:val="20"/>
                <w:szCs w:val="20"/>
              </w:rPr>
              <w:t xml:space="preserve"> których zaprezentuje się LGD: 2</w:t>
            </w:r>
          </w:p>
          <w:p w:rsidR="0058168F" w:rsidRPr="00C95C73" w:rsidRDefault="0096260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wejść na www LGD: 5</w:t>
            </w:r>
            <w:r w:rsidR="0058168F" w:rsidRPr="00C95C73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liczba konferencji</w:t>
            </w:r>
            <w:r w:rsidR="005A61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5C73">
              <w:rPr>
                <w:rFonts w:asciiTheme="minorHAnsi" w:hAnsiTheme="minorHAnsi"/>
                <w:sz w:val="20"/>
                <w:szCs w:val="20"/>
              </w:rPr>
              <w:t>z udziałem lokalnych mediów: 1</w:t>
            </w:r>
            <w:r w:rsidR="005A61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58168F" w:rsidRDefault="0058168F" w:rsidP="005816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wzrost wiedzy mieszkańców nt. mechanizmu funkcjonowania LGD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wzrost świadomości wśród mieszkańców nt. działalności LGD i założeń realizacji LSR</w:t>
            </w:r>
          </w:p>
          <w:p w:rsidR="0058168F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zaktywizowanie społeczności lokalnej do podejmowania działań w ramach LSR</w:t>
            </w:r>
          </w:p>
          <w:p w:rsidR="0058168F" w:rsidRPr="00100E0A" w:rsidRDefault="0058168F" w:rsidP="00100E0A">
            <w:pPr>
              <w:rPr>
                <w:sz w:val="20"/>
                <w:szCs w:val="20"/>
              </w:rPr>
            </w:pP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zasięg odbiorców mediów lo</w:t>
            </w:r>
            <w:r w:rsidR="00100E0A">
              <w:rPr>
                <w:rFonts w:asciiTheme="minorHAnsi" w:hAnsiTheme="minorHAnsi"/>
                <w:sz w:val="20"/>
                <w:szCs w:val="20"/>
              </w:rPr>
              <w:t>kalnych (telewizja, radio</w:t>
            </w:r>
            <w:r w:rsidRPr="00C95C73">
              <w:rPr>
                <w:rFonts w:asciiTheme="minorHAnsi" w:hAnsiTheme="minorHAnsi"/>
                <w:sz w:val="20"/>
                <w:szCs w:val="20"/>
              </w:rPr>
              <w:t xml:space="preserve">, internet, portale społecznościowe),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listy obecności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protokoły ze spotkań informacyjnych i działań promocyjnych</w:t>
            </w:r>
          </w:p>
          <w:p w:rsidR="0058168F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zapisy na serwerze wirtualnym 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93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5A618F">
            <w:pPr>
              <w:pStyle w:val="Akapitzlist"/>
              <w:spacing w:line="240" w:lineRule="auto"/>
              <w:ind w:left="93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5A618F">
            <w:pPr>
              <w:rPr>
                <w:sz w:val="20"/>
                <w:szCs w:val="20"/>
              </w:rPr>
            </w:pP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0D73FE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Rok</w:t>
            </w:r>
            <w:r w:rsidR="0058168F">
              <w:rPr>
                <w:sz w:val="18"/>
              </w:rPr>
              <w:t xml:space="preserve"> 201</w:t>
            </w:r>
            <w:r>
              <w:rPr>
                <w:sz w:val="18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Informowanie potencjalnych beneficjentów o możliwościach pozyskiwania środków w ramach LSR oraz o wsparciu w zakresie opracowania i realizacji operacji.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Kampania informacyjno- promocyjna</w:t>
            </w:r>
          </w:p>
          <w:p w:rsidR="0058168F" w:rsidRPr="00C95C73" w:rsidRDefault="0058168F" w:rsidP="005A618F">
            <w:pPr>
              <w:rPr>
                <w:sz w:val="18"/>
              </w:rPr>
            </w:pPr>
          </w:p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 xml:space="preserve">Działania informacyjne w ramach spotkań bezpośrednich  </w:t>
            </w:r>
          </w:p>
          <w:p w:rsidR="0058168F" w:rsidRPr="00C95C73" w:rsidRDefault="0058168F" w:rsidP="005A618F">
            <w:pPr>
              <w:rPr>
                <w:sz w:val="18"/>
              </w:rPr>
            </w:pPr>
          </w:p>
          <w:p w:rsidR="0058168F" w:rsidRPr="00C95C73" w:rsidRDefault="0058168F" w:rsidP="005A618F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Wszyscy potencjalni beneficjanci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materiały informacyjno-promocyjne (np. ulotki, plakaty)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strony internetowe (w tym branżowe i lokalne)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portale społecznościowe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informacja w prasie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imprezy branżowe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strona www projektu</w:t>
            </w:r>
          </w:p>
          <w:p w:rsidR="0058168F" w:rsidRPr="00C95C73" w:rsidRDefault="0058168F" w:rsidP="005A61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konferencja </w:t>
            </w:r>
          </w:p>
        </w:tc>
        <w:tc>
          <w:tcPr>
            <w:tcW w:w="3827" w:type="dxa"/>
            <w:shd w:val="clear" w:color="auto" w:fill="auto"/>
          </w:tcPr>
          <w:p w:rsidR="005A618F" w:rsidRPr="000A5871" w:rsidRDefault="00100E0A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ulotek: </w:t>
            </w:r>
            <w:r w:rsidR="005A618F" w:rsidRPr="000A5871">
              <w:rPr>
                <w:rFonts w:asciiTheme="minorHAnsi" w:hAnsiTheme="minorHAnsi"/>
                <w:sz w:val="20"/>
                <w:szCs w:val="20"/>
              </w:rPr>
              <w:t>600</w:t>
            </w:r>
            <w:r w:rsidR="0058168F" w:rsidRPr="000A5871">
              <w:rPr>
                <w:rFonts w:asciiTheme="minorHAnsi" w:hAnsiTheme="minorHAnsi"/>
                <w:sz w:val="20"/>
                <w:szCs w:val="20"/>
              </w:rPr>
              <w:t xml:space="preserve"> (kolportowane np. wśród mieszkańców, uczestników spotkań, osób odwiedzających biuro LGD)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pla</w:t>
            </w:r>
            <w:r w:rsidR="00FE4C6D" w:rsidRPr="000A5871">
              <w:rPr>
                <w:rFonts w:asciiTheme="minorHAnsi" w:hAnsiTheme="minorHAnsi"/>
                <w:sz w:val="20"/>
                <w:szCs w:val="20"/>
              </w:rPr>
              <w:t xml:space="preserve">katów: </w:t>
            </w:r>
            <w:r w:rsidR="00100E0A">
              <w:rPr>
                <w:rFonts w:asciiTheme="minorHAnsi" w:hAnsiTheme="minorHAnsi"/>
                <w:sz w:val="20"/>
                <w:szCs w:val="20"/>
              </w:rPr>
              <w:t>5</w:t>
            </w:r>
            <w:r w:rsidR="005A618F"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 xml:space="preserve"> (rozwieszane w miejscach użyteczności publicznej, osiedlach, w siedzibach ngo)</w:t>
            </w:r>
            <w:r w:rsidR="00FE4C6D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zba informacji telewizyjnych: 3 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B04C96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informacji radiowych: </w:t>
            </w:r>
            <w:r w:rsidR="00100E0A">
              <w:rPr>
                <w:rFonts w:asciiTheme="minorHAnsi" w:hAnsiTheme="minorHAnsi"/>
                <w:sz w:val="20"/>
                <w:szCs w:val="20"/>
              </w:rPr>
              <w:t>2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spotkań informacyjnych: </w:t>
            </w:r>
            <w:r w:rsidR="00100E0A">
              <w:rPr>
                <w:rFonts w:asciiTheme="minorHAnsi" w:hAnsiTheme="minorHAnsi"/>
                <w:sz w:val="20"/>
                <w:szCs w:val="20"/>
              </w:rPr>
              <w:t>2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w</w:t>
            </w:r>
            <w:r w:rsidR="0096260B">
              <w:rPr>
                <w:rFonts w:asciiTheme="minorHAnsi" w:hAnsiTheme="minorHAnsi"/>
                <w:sz w:val="20"/>
                <w:szCs w:val="20"/>
              </w:rPr>
              <w:t>ejść na www LGD: 5</w:t>
            </w:r>
            <w:r w:rsidR="0058168F"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23DBB" w:rsidRPr="000A5871" w:rsidRDefault="0058168F" w:rsidP="00C23DBB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konferencji</w:t>
            </w:r>
            <w:r w:rsidR="003E5390" w:rsidRPr="000A587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  <w:p w:rsidR="00C23DBB" w:rsidRDefault="00C23DBB" w:rsidP="00C23DBB">
            <w:pPr>
              <w:rPr>
                <w:sz w:val="18"/>
              </w:rPr>
            </w:pPr>
          </w:p>
          <w:p w:rsidR="00C23DBB" w:rsidRPr="00C23DBB" w:rsidRDefault="00C23DBB" w:rsidP="00C23DBB">
            <w:pPr>
              <w:rPr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wzrost zainteresowania konkursami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wysoka jakość składanych wniosków w konkursie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zaktywizowanie lokalnej społeczności w zakresie udziału i realizacji przedsięwzięć LSR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wzrost zainteresowania uzyskaniem wsparcia w zakresie opracowania i realizacji projektów dofinansowanych w ramach LSR 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liczba udzielonych informacji w zakresie możliwości pozyskiwania środków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lista obecności spotkań informacyjnych,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protokoły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liczba udzielonych informacji w zakresie tworzenia i realizacji operacji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zapisy na serwerze wirtualnym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archiwizacja multimedialna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C23DBB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Rok 2017</w:t>
            </w:r>
            <w:r w:rsidR="0058168F">
              <w:rPr>
                <w:sz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Włączenie społeczności lokalnej w realizację LSR, zwłaszcza grup defaworyzowanych  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LSR, ze szczególnym uwzględnieniem grup defaworyzowanych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portale społecznościowe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8168F" w:rsidRPr="000A5871" w:rsidRDefault="00100E0A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ulotek: 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600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100E0A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plakatów: 5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zba informacji telewizyjnych: 3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informacji radiowych: </w:t>
            </w:r>
            <w:r w:rsidR="00100E0A">
              <w:rPr>
                <w:rFonts w:asciiTheme="minorHAnsi" w:hAnsiTheme="minorHAnsi"/>
                <w:sz w:val="20"/>
                <w:szCs w:val="20"/>
              </w:rPr>
              <w:t>2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4C96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spotkań informacyjnych: </w:t>
            </w:r>
            <w:r w:rsidR="0096260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B04C96" w:rsidRDefault="0096260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wejść na stronę LGD - 5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8168F" w:rsidRPr="00B04C96" w:rsidRDefault="0058168F" w:rsidP="00B04C96">
            <w:pPr>
              <w:ind w:left="34"/>
              <w:rPr>
                <w:sz w:val="18"/>
                <w:szCs w:val="18"/>
              </w:rPr>
            </w:pPr>
          </w:p>
          <w:p w:rsidR="00C23DBB" w:rsidRPr="00C23DBB" w:rsidRDefault="00C23DBB" w:rsidP="00C23DBB">
            <w:pPr>
              <w:pStyle w:val="Akapitzlist"/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C23DBB" w:rsidRPr="00C95C73" w:rsidRDefault="00C23DBB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przekonanie społeczności lokalnej, zwłaszcza grup defaworyzowanych o korzyściach płynących z realizacji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wyłonienie lokalnych liderów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wzrost liczby podejmowanych inicjatyw w społeczności lokalnej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zaangażowanie interesariuszy – przedstawicieli społeczności lokalnej (w tym grup defaworyzowanych) w proces samodecy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C95C73">
              <w:rPr>
                <w:rFonts w:asciiTheme="minorHAnsi" w:hAnsiTheme="minorHAnsi"/>
                <w:sz w:val="18"/>
                <w:szCs w:val="18"/>
              </w:rPr>
              <w:t>owania</w:t>
            </w:r>
          </w:p>
        </w:tc>
        <w:tc>
          <w:tcPr>
            <w:tcW w:w="1843" w:type="dxa"/>
            <w:shd w:val="clear" w:color="auto" w:fill="auto"/>
          </w:tcPr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1654C">
              <w:rPr>
                <w:rFonts w:asciiTheme="minorHAnsi" w:hAnsiTheme="minorHAnsi"/>
                <w:sz w:val="18"/>
                <w:szCs w:val="18"/>
              </w:rPr>
              <w:t>lista obecności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54C">
              <w:rPr>
                <w:rFonts w:asciiTheme="minorHAnsi" w:hAnsiTheme="minorHAnsi"/>
                <w:sz w:val="18"/>
                <w:szCs w:val="18"/>
              </w:rPr>
              <w:t>protokoły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liczba podejmowanych inicjatyw w społeczności lokalnej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zapisy na serwerze wirtualnym 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archiwizacja multimedialna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zasięg odbiorców mediów lokalnych 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C23DBB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Rok 2017</w:t>
            </w:r>
            <w:r w:rsidR="0058168F">
              <w:rPr>
                <w:sz w:val="18"/>
              </w:rPr>
              <w:t xml:space="preserve"> </w:t>
            </w:r>
            <w:r w:rsidR="0058168F" w:rsidRPr="00B75C77">
              <w:rPr>
                <w:sz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Upowszechnianie aktywnej integracji i aktywizacji społeczności lokalnej w oparciu o współpracę trzech sektorów (publicznego, społecznego, prywatnego) oraz mieszkańców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Kampania informacyjno-promocyjna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zaproszenia bezpośrednie do przedstawicieli trzech sektorów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mailing bezpośredni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strony internetowe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3827" w:type="dxa"/>
            <w:shd w:val="clear" w:color="auto" w:fill="auto"/>
          </w:tcPr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iczba zaproszeń bezpośrednich: 5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wy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>słanych maili: 5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informa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>cji na stronach interneto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wych: 2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spotk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ań informacyjnych: </w:t>
            </w:r>
            <w:r w:rsidR="0096260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8168F" w:rsidRPr="00C95C73" w:rsidRDefault="00C23DBB" w:rsidP="00B04C96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wejść na www LGD: </w:t>
            </w:r>
            <w:r w:rsidR="0096260B">
              <w:rPr>
                <w:rFonts w:asciiTheme="minorHAnsi" w:hAnsiTheme="minorHAnsi"/>
                <w:sz w:val="20"/>
                <w:szCs w:val="20"/>
              </w:rPr>
              <w:t>5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wzrost świadomości nt. korzyści płynących ze współpracy międzysektorowej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podejmowanie inicjatyw międzysektorowych na rzecz społeczności lokalnych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sukcesywny wzrost zaangażowania przedstawicieli trzech sektorów w kontekście realizacji celów LSR 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listy obecności ze spotkań informacyjnych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protokoły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liczba międzysektorowych inicjatyw podejmowanych na rzecz społeczności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zapisy na serwerze wirtualnym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dokumentacja fotograficzna </w:t>
            </w:r>
          </w:p>
        </w:tc>
      </w:tr>
      <w:tr w:rsidR="0058168F" w:rsidRPr="00B75C77" w:rsidTr="005A618F">
        <w:trPr>
          <w:cantSplit/>
          <w:trHeight w:val="5088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4B0034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Rok </w:t>
            </w:r>
            <w:r w:rsidR="0058168F" w:rsidRPr="00B75C77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Informowanie o stanie realizacji LSR, w tym o efektach wdrażania LSR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Kampania informacyjno-promocyjna </w:t>
            </w: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LSR, ze szczególnym uwzględnieniem grup defaworyzowanych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strony internetowe (w tym branżowe i lokalne; portale społecznościowe)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  <w:p w:rsidR="0058168F" w:rsidRPr="00C95C73" w:rsidRDefault="00B04C96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konferencja </w:t>
            </w:r>
          </w:p>
          <w:p w:rsidR="0058168F" w:rsidRPr="00C95C73" w:rsidRDefault="0058168F" w:rsidP="005A618F">
            <w:pPr>
              <w:ind w:left="176" w:hanging="142"/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8168F" w:rsidRPr="000A5871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spotkań informacyjnych:  </w:t>
            </w:r>
            <w:r w:rsidR="0096260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imprez w</w:t>
            </w:r>
            <w:r w:rsidR="004B0034" w:rsidRPr="000A5871">
              <w:rPr>
                <w:rFonts w:asciiTheme="minorHAnsi" w:hAnsiTheme="minorHAnsi"/>
                <w:sz w:val="20"/>
                <w:szCs w:val="20"/>
              </w:rPr>
              <w:t xml:space="preserve"> których zaprezentuje się LGD: </w:t>
            </w:r>
            <w:r w:rsidR="0096260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8168F" w:rsidRPr="000A5871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we</w:t>
            </w:r>
            <w:r w:rsidR="0096260B">
              <w:rPr>
                <w:rFonts w:asciiTheme="minorHAnsi" w:hAnsiTheme="minorHAnsi"/>
                <w:sz w:val="20"/>
                <w:szCs w:val="20"/>
              </w:rPr>
              <w:t>jść na www LGD:5</w:t>
            </w:r>
            <w:r w:rsidR="00317411" w:rsidRPr="000A5871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8168F" w:rsidRPr="000A5871" w:rsidRDefault="00317411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konferencji</w:t>
            </w:r>
            <w:r w:rsidR="0058168F" w:rsidRPr="000A5871">
              <w:rPr>
                <w:rFonts w:asciiTheme="minorHAnsi" w:hAnsiTheme="minorHAnsi"/>
                <w:sz w:val="20"/>
                <w:szCs w:val="20"/>
              </w:rPr>
              <w:t>: 1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wiedzy mieszkańców nt. stanu realizacji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wzrost wiedzy mieszkańców nt efektów wdrażania LSR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świadomości wśród mieszkańców nt. działalności LGD i założeń realizacji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zaktywizowanie społeczności lokalnej do podejmowania działań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liczby mieszkańców dostrzegających pozytywne efekty realizacji i wdrażania LSR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zasięg odbiorców mediów lokalnych (telewizja, radio, prasa, internet, portale społecznościowe),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listy obecności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protokoły ze spotkań informacyjnych i działań promocyjnych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lista adresatów mailingu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zapisy na serwerze wirtualnym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opinie mieszkańców (mailowe,  telefoniczne, przekazane osobiście pracownikom biura)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0D73FE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Rok</w:t>
            </w:r>
            <w:r w:rsidR="0058168F" w:rsidRPr="00B75C77">
              <w:rPr>
                <w:sz w:val="18"/>
              </w:rPr>
              <w:t xml:space="preserve"> 201</w:t>
            </w:r>
            <w:r>
              <w:rPr>
                <w:sz w:val="18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Pozyskiwanie informacji zwrotnej od lokalnej społeczności na temat skuteczności środków przekazu i działań komunikacyjnych oraz kierunkach realizacji LSR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Ewaluacja i monitoring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LSR, ze szczególnym uwzględnieniem grup defaworyzowanych oraz podmioty działające na obszarze lub na rzecz obszaru LSR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regularna weryfikacja źródła wiedzy nt. LSR i LGD  wśród osób korzystających ze wsparcia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regularna weryfikacja opinii podmiotów zaangażowanych w realizację LSR nt. komunikacji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bezpłatny portal konsultacyjny stacja-konsultacja.pl 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3827" w:type="dxa"/>
            <w:shd w:val="clear" w:color="auto" w:fill="auto"/>
          </w:tcPr>
          <w:p w:rsidR="0058168F" w:rsidRPr="00C95C73" w:rsidRDefault="004B0034" w:rsidP="003A597D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</w:t>
            </w:r>
            <w:r w:rsidR="003A597D">
              <w:rPr>
                <w:rFonts w:asciiTheme="minorHAnsi" w:hAnsiTheme="minorHAnsi"/>
                <w:sz w:val="20"/>
                <w:szCs w:val="20"/>
              </w:rPr>
              <w:t>iczba spotkań informacyjnych: 9</w:t>
            </w: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poprawa mechanizmów funkcjonowania LGD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naniesienie stosownych poprawek w planie komunikacji i dostosowanie do potrzeb społeczności lokalnej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raporty monitoringu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raporty ewaluacji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raporty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opinie podmiotów i osób zaangażowanych w LGD i realizację LSR </w:t>
            </w:r>
          </w:p>
          <w:p w:rsidR="0058168F" w:rsidRPr="00317411" w:rsidRDefault="0058168F" w:rsidP="00317411">
            <w:pPr>
              <w:rPr>
                <w:sz w:val="18"/>
                <w:szCs w:val="18"/>
              </w:rPr>
            </w:pP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4B0034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Rok</w:t>
            </w:r>
            <w:r w:rsidR="004B0034">
              <w:rPr>
                <w:sz w:val="18"/>
              </w:rPr>
              <w:t xml:space="preserve"> 201</w:t>
            </w:r>
            <w:r>
              <w:rPr>
                <w:sz w:val="18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 xml:space="preserve">Uzyskiwanie informacji zwrotnej nt. oceny jakości pomocy świadczonej przez LGD pod kątem jej poprawy i zwiększenia skuteczności. 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Ewaluacja i monitoring</w:t>
            </w:r>
          </w:p>
          <w:p w:rsidR="0058168F" w:rsidRPr="00C95C73" w:rsidRDefault="0058168F" w:rsidP="005A618F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Beneficjenci LGD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spotkania informacyjne</w:t>
            </w:r>
          </w:p>
          <w:p w:rsidR="0058168F" w:rsidRPr="00C95C73" w:rsidRDefault="0096260B" w:rsidP="009626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ankiety ewaluacyjne</w:t>
            </w:r>
          </w:p>
        </w:tc>
        <w:tc>
          <w:tcPr>
            <w:tcW w:w="3827" w:type="dxa"/>
            <w:shd w:val="clear" w:color="auto" w:fill="auto"/>
          </w:tcPr>
          <w:p w:rsidR="0058168F" w:rsidRPr="0096260B" w:rsidRDefault="004B0034" w:rsidP="0096260B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0A58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liczba spotkań informacyjnych: </w:t>
            </w:r>
            <w:r w:rsidR="0096260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  <w:p w:rsidR="0096260B" w:rsidRPr="00C95C73" w:rsidRDefault="0096260B" w:rsidP="0096260B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liczba ankiet ewaluacyjnych - 20</w:t>
            </w: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poprawa mechanizmów funkcjonowania LGD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usprawnienie pracy LGD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dostosowanie podejmowanych działań do potrzeb beneficjantów LGD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wzrost zainteresowania potencjalnych beneficjentów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informacje od beneficjentów (mailowe telefoniczne, przekazane osobiście pracownikom biura)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raport ewaluacji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raport monitoringu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raporty ze spotkań informacyjnych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sprawozdania</w:t>
            </w:r>
          </w:p>
        </w:tc>
      </w:tr>
    </w:tbl>
    <w:p w:rsidR="00A921E9" w:rsidRDefault="00A921E9">
      <w:bookmarkStart w:id="0" w:name="_GoBack"/>
      <w:bookmarkEnd w:id="0"/>
    </w:p>
    <w:sectPr w:rsidR="00A921E9" w:rsidSect="0058168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C9" w:rsidRDefault="005D2DC9" w:rsidP="00C23DBB">
      <w:r>
        <w:separator/>
      </w:r>
    </w:p>
  </w:endnote>
  <w:endnote w:type="continuationSeparator" w:id="1">
    <w:p w:rsidR="005D2DC9" w:rsidRDefault="005D2DC9" w:rsidP="00C2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96"/>
      <w:docPartObj>
        <w:docPartGallery w:val="Page Numbers (Bottom of Page)"/>
        <w:docPartUnique/>
      </w:docPartObj>
    </w:sdtPr>
    <w:sdtContent>
      <w:sdt>
        <w:sdtPr>
          <w:id w:val="764897"/>
          <w:docPartObj>
            <w:docPartGallery w:val="Page Numbers (Top of Page)"/>
            <w:docPartUnique/>
          </w:docPartObj>
        </w:sdtPr>
        <w:sdtContent>
          <w:p w:rsidR="005A618F" w:rsidRDefault="005A618F">
            <w:pPr>
              <w:pStyle w:val="Stopka"/>
              <w:jc w:val="right"/>
            </w:pPr>
            <w:r>
              <w:t xml:space="preserve">Strona </w:t>
            </w:r>
            <w:r w:rsidR="00E279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79CF">
              <w:rPr>
                <w:b/>
                <w:bCs/>
                <w:sz w:val="24"/>
                <w:szCs w:val="24"/>
              </w:rPr>
              <w:fldChar w:fldCharType="separate"/>
            </w:r>
            <w:r w:rsidR="007C4B47">
              <w:rPr>
                <w:b/>
                <w:bCs/>
                <w:noProof/>
              </w:rPr>
              <w:t>1</w:t>
            </w:r>
            <w:r w:rsidR="00E279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79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79CF">
              <w:rPr>
                <w:b/>
                <w:bCs/>
                <w:sz w:val="24"/>
                <w:szCs w:val="24"/>
              </w:rPr>
              <w:fldChar w:fldCharType="separate"/>
            </w:r>
            <w:r w:rsidR="007C4B47">
              <w:rPr>
                <w:b/>
                <w:bCs/>
                <w:noProof/>
              </w:rPr>
              <w:t>4</w:t>
            </w:r>
            <w:r w:rsidR="00E279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18F" w:rsidRDefault="005A61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C9" w:rsidRDefault="005D2DC9" w:rsidP="00C23DBB">
      <w:r>
        <w:separator/>
      </w:r>
    </w:p>
  </w:footnote>
  <w:footnote w:type="continuationSeparator" w:id="1">
    <w:p w:rsidR="005D2DC9" w:rsidRDefault="005D2DC9" w:rsidP="00C2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9B"/>
    <w:multiLevelType w:val="hybridMultilevel"/>
    <w:tmpl w:val="BC8281CC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7A87"/>
    <w:multiLevelType w:val="hybridMultilevel"/>
    <w:tmpl w:val="9FA277D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8F"/>
    <w:rsid w:val="00097AD2"/>
    <w:rsid w:val="000A5871"/>
    <w:rsid w:val="000C5CDD"/>
    <w:rsid w:val="000D73FE"/>
    <w:rsid w:val="00100E0A"/>
    <w:rsid w:val="0016345A"/>
    <w:rsid w:val="002C5397"/>
    <w:rsid w:val="002E6C7A"/>
    <w:rsid w:val="00317411"/>
    <w:rsid w:val="003249EC"/>
    <w:rsid w:val="003A597D"/>
    <w:rsid w:val="003C3594"/>
    <w:rsid w:val="003E5390"/>
    <w:rsid w:val="004B0034"/>
    <w:rsid w:val="004D7F6E"/>
    <w:rsid w:val="0058168F"/>
    <w:rsid w:val="005828B0"/>
    <w:rsid w:val="005A618F"/>
    <w:rsid w:val="005D2DC9"/>
    <w:rsid w:val="007B0A6F"/>
    <w:rsid w:val="007C4B47"/>
    <w:rsid w:val="00806AFF"/>
    <w:rsid w:val="0096260B"/>
    <w:rsid w:val="00A921E9"/>
    <w:rsid w:val="00B04C96"/>
    <w:rsid w:val="00C23DBB"/>
    <w:rsid w:val="00D14535"/>
    <w:rsid w:val="00E279CF"/>
    <w:rsid w:val="00E44BF9"/>
    <w:rsid w:val="00EB56AC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13</cp:revision>
  <cp:lastPrinted>2017-12-27T10:26:00Z</cp:lastPrinted>
  <dcterms:created xsi:type="dcterms:W3CDTF">2016-07-11T18:59:00Z</dcterms:created>
  <dcterms:modified xsi:type="dcterms:W3CDTF">2017-12-27T10:27:00Z</dcterms:modified>
</cp:coreProperties>
</file>